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6D" w:rsidRDefault="00F15FD7">
      <w:pPr>
        <w:pStyle w:val="Gvdemetni20"/>
        <w:shd w:val="clear" w:color="auto" w:fill="auto"/>
        <w:spacing w:after="483"/>
        <w:ind w:left="280"/>
      </w:pPr>
      <w:bookmarkStart w:id="0" w:name="_GoBack"/>
      <w:bookmarkEnd w:id="0"/>
      <w:r>
        <w:t xml:space="preserve">SİGORTA </w:t>
      </w:r>
      <w:proofErr w:type="spellStart"/>
      <w:r>
        <w:t>ACENTlELERtNM</w:t>
      </w:r>
      <w:proofErr w:type="spellEnd"/>
      <w:r>
        <w:t xml:space="preserve"> ŞUBE</w:t>
      </w:r>
      <w:r>
        <w:rPr>
          <w:rStyle w:val="Gvdemetni2KalnDeiltalik"/>
        </w:rPr>
        <w:t xml:space="preserve"> AÇMA ÎLE </w:t>
      </w:r>
      <w:r>
        <w:t xml:space="preserve">İLGİLİ KURALLARA UYUMU KOHUSİMBA SEKTÜEDUYUMUSÜ </w:t>
      </w:r>
      <w:r>
        <w:rPr>
          <w:rStyle w:val="Gvdemetni212ptKalnDeil"/>
        </w:rPr>
        <w:t>(2015/4)</w:t>
      </w:r>
    </w:p>
    <w:p w:rsidR="0020586D" w:rsidRDefault="00F15FD7">
      <w:pPr>
        <w:pStyle w:val="Gvdemetni0"/>
        <w:shd w:val="clear" w:color="auto" w:fill="auto"/>
        <w:spacing w:before="0"/>
        <w:ind w:left="20" w:right="280"/>
      </w:pPr>
      <w:r>
        <w:t>Bilindiği üzere 30.12.2014 tarihli ve 29221</w:t>
      </w:r>
      <w:r>
        <w:rPr>
          <w:rStyle w:val="Gvdemetnitalik0ptbolukbraklyor"/>
        </w:rPr>
        <w:t xml:space="preserve"> sayılı "Sigorta Acenteleri Yönetmeliğinde Değişiklik Yapılmasına İlişkin Yönetmelik"</w:t>
      </w:r>
      <w:r>
        <w:t xml:space="preserve"> ile şube açmak suretiyle teşkilatlanan sigorta acentelerinin kuruluş esasları ve faaliyetleri hükme bağlanmıştır.</w:t>
      </w:r>
    </w:p>
    <w:p w:rsidR="0020586D" w:rsidRDefault="00F15FD7">
      <w:pPr>
        <w:pStyle w:val="Gvdemetni0"/>
        <w:shd w:val="clear" w:color="auto" w:fill="auto"/>
        <w:spacing w:before="0"/>
        <w:ind w:left="20" w:right="280"/>
      </w:pPr>
      <w:r>
        <w:t>Konuya ilişkin olarak</w:t>
      </w:r>
      <w:proofErr w:type="gramStart"/>
      <w:r>
        <w:t>»</w:t>
      </w:r>
      <w:proofErr w:type="gramEnd"/>
      <w:r>
        <w:t xml:space="preserve"> mevcut durumda şubesi olan veya şube açmak isteyen acentelerin 5684 sayılı Sigortacılık Kanunu'nun 28 inci maddesinin </w:t>
      </w:r>
      <w:r>
        <w:t>sekizinci fıkrası ve Sigorta Acenteleri Yönetmeliğinin acentelerin teşkilatına ilişkin 8 inci maddesine istinaden yayımlanan 2015/5 sayılı Genelge çerçevesinde başvuru yapması gerekmektedir.</w:t>
      </w:r>
    </w:p>
    <w:p w:rsidR="0020586D" w:rsidRDefault="00F15FD7">
      <w:pPr>
        <w:pStyle w:val="Gvdemetni0"/>
        <w:shd w:val="clear" w:color="auto" w:fill="auto"/>
        <w:spacing w:before="0" w:after="243"/>
        <w:ind w:left="20" w:right="280"/>
      </w:pPr>
      <w:r>
        <w:t>Sigorta Acenteleri Yönetmeliğinin 8 inci maddesinin yedinci fıkra</w:t>
      </w:r>
      <w:r>
        <w:t>sıyla her ne isimle olursa olsun içeriği itibariyle şube ile aynı niteliğe sahip her türlü yapılanmanın merkez ve şube esaslarına tabi olduğu hükme bağlanmıştır. Bu itibarla; uygulamada müşahede edilen tali acentelik veya organizasyon yapılanmalarının ilgi</w:t>
      </w:r>
      <w:r>
        <w:t>li mevzuatta tayin edilen idari ve cezai müeyyidelerin uygulanmasına neden olacağı her türlü izahtan varestedir.</w:t>
      </w:r>
    </w:p>
    <w:p w:rsidR="0020586D" w:rsidRDefault="00F15FD7">
      <w:pPr>
        <w:pStyle w:val="Gvdemetni0"/>
        <w:shd w:val="clear" w:color="auto" w:fill="auto"/>
        <w:spacing w:before="0" w:after="0" w:line="256" w:lineRule="exact"/>
        <w:ind w:left="20" w:right="280"/>
      </w:pPr>
      <w:r>
        <w:t>26.11.2014 tarihli ve 2014/29 sayılı ile 16.12.2014 tarihli ve 2014/32 sayılı Sektör Duyurulan yürüdükten kaldırılmıştır.</w:t>
      </w:r>
    </w:p>
    <w:sectPr w:rsidR="0020586D">
      <w:type w:val="continuous"/>
      <w:pgSz w:w="11905" w:h="8390" w:orient="landscape"/>
      <w:pgMar w:top="1175" w:right="437" w:bottom="1200" w:left="2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D7" w:rsidRDefault="00F15FD7">
      <w:r>
        <w:separator/>
      </w:r>
    </w:p>
  </w:endnote>
  <w:endnote w:type="continuationSeparator" w:id="0">
    <w:p w:rsidR="00F15FD7" w:rsidRDefault="00F1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D7" w:rsidRDefault="00F15FD7"/>
  </w:footnote>
  <w:footnote w:type="continuationSeparator" w:id="0">
    <w:p w:rsidR="00F15FD7" w:rsidRDefault="00F15F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6D"/>
    <w:rsid w:val="0020586D"/>
    <w:rsid w:val="00D44D93"/>
    <w:rsid w:val="00F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KalnDeiltalik">
    <w:name w:val="Gövde metni (2) + Kalın Değil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Gvdemetni212ptKalnDeil">
    <w:name w:val="Gövde metni (2) + 12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talik0ptbolukbraklyor">
    <w:name w:val="Gövde metni + İtalik;0 pt boşluk bırakılıyor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80" w:line="26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480" w:after="240" w:line="259" w:lineRule="exact"/>
      <w:ind w:firstLine="6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KalnDeiltalik">
    <w:name w:val="Gövde metni (2) + Kalın Değil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Gvdemetni212ptKalnDeil">
    <w:name w:val="Gövde metni (2) + 12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talik0ptbolukbraklyor">
    <w:name w:val="Gövde metni + İtalik;0 pt boşluk bırakılıyor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80" w:line="26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480" w:after="240" w:line="259" w:lineRule="exact"/>
      <w:ind w:firstLine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enVision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</dc:title>
  <dc:creator>mehmetgokhan</dc:creator>
  <cp:lastModifiedBy>mehmetgokhan</cp:lastModifiedBy>
  <cp:revision>1</cp:revision>
  <dcterms:created xsi:type="dcterms:W3CDTF">2015-10-05T11:29:00Z</dcterms:created>
  <dcterms:modified xsi:type="dcterms:W3CDTF">2015-10-05T11:29:00Z</dcterms:modified>
</cp:coreProperties>
</file>