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C1F" w:rsidRPr="00845C1F" w:rsidRDefault="00CE5932" w:rsidP="00845C1F">
      <w:pPr>
        <w:jc w:val="both"/>
        <w:rPr>
          <w:rFonts w:ascii="Times New Roman" w:hAnsi="Times New Roman" w:cs="Times New Roman"/>
          <w:b/>
          <w:sz w:val="24"/>
          <w:szCs w:val="24"/>
        </w:rPr>
      </w:pPr>
      <w:r w:rsidRPr="00CE5932">
        <w:rPr>
          <w:rFonts w:ascii="Times New Roman" w:hAnsi="Times New Roman" w:cs="Times New Roman"/>
          <w:b/>
          <w:sz w:val="24"/>
          <w:szCs w:val="24"/>
          <w:u w:val="single"/>
        </w:rPr>
        <w:t>Hazine Müsteşarlığından</w:t>
      </w:r>
      <w:r w:rsidRPr="00845C1F">
        <w:rPr>
          <w:rFonts w:ascii="Times New Roman" w:hAnsi="Times New Roman" w:cs="Times New Roman"/>
          <w:b/>
          <w:sz w:val="24"/>
          <w:szCs w:val="24"/>
        </w:rPr>
        <w:t xml:space="preserve">: </w:t>
      </w:r>
      <w:r w:rsidR="00845C1F" w:rsidRPr="00845C1F">
        <w:rPr>
          <w:rFonts w:ascii="Times New Roman" w:hAnsi="Times New Roman" w:cs="Times New Roman"/>
          <w:b/>
          <w:sz w:val="24"/>
          <w:szCs w:val="24"/>
        </w:rPr>
        <w:t xml:space="preserve">       </w:t>
      </w:r>
      <w:r w:rsidRPr="00845C1F">
        <w:rPr>
          <w:rFonts w:ascii="Times New Roman" w:hAnsi="Times New Roman" w:cs="Times New Roman"/>
          <w:b/>
          <w:sz w:val="24"/>
          <w:szCs w:val="24"/>
        </w:rPr>
        <w:t xml:space="preserve">                    </w:t>
      </w:r>
      <w:r w:rsidR="00845C1F" w:rsidRPr="00845C1F">
        <w:rPr>
          <w:rFonts w:ascii="Times New Roman" w:hAnsi="Times New Roman" w:cs="Times New Roman"/>
          <w:b/>
          <w:sz w:val="24"/>
          <w:szCs w:val="24"/>
        </w:rPr>
        <w:t xml:space="preserve">                                           </w:t>
      </w:r>
      <w:r w:rsidR="00845C1F">
        <w:rPr>
          <w:rFonts w:ascii="Times New Roman" w:hAnsi="Times New Roman" w:cs="Times New Roman"/>
          <w:b/>
          <w:sz w:val="24"/>
          <w:szCs w:val="24"/>
        </w:rPr>
        <w:tab/>
      </w:r>
      <w:r w:rsidR="00845C1F">
        <w:rPr>
          <w:rFonts w:ascii="Times New Roman" w:hAnsi="Times New Roman" w:cs="Times New Roman"/>
          <w:b/>
          <w:sz w:val="24"/>
          <w:szCs w:val="24"/>
        </w:rPr>
        <w:tab/>
        <w:t xml:space="preserve">   </w:t>
      </w:r>
      <w:r w:rsidR="00845C1F">
        <w:rPr>
          <w:rFonts w:ascii="Times New Roman" w:hAnsi="Times New Roman" w:cs="Times New Roman"/>
          <w:b/>
          <w:sz w:val="24"/>
          <w:szCs w:val="24"/>
          <w:u w:val="single"/>
        </w:rPr>
        <w:t>24.07.2013</w:t>
      </w:r>
    </w:p>
    <w:p w:rsidR="00845C1F" w:rsidRDefault="00845C1F" w:rsidP="00845C1F">
      <w:pPr>
        <w:spacing w:after="0"/>
        <w:ind w:firstLine="708"/>
        <w:jc w:val="center"/>
        <w:rPr>
          <w:rFonts w:ascii="Times New Roman" w:hAnsi="Times New Roman" w:cs="Times New Roman"/>
          <w:b/>
          <w:sz w:val="24"/>
          <w:szCs w:val="24"/>
        </w:rPr>
      </w:pPr>
      <w:r w:rsidRPr="00845C1F">
        <w:rPr>
          <w:rFonts w:ascii="Times New Roman" w:hAnsi="Times New Roman" w:cs="Times New Roman"/>
          <w:b/>
          <w:sz w:val="24"/>
          <w:szCs w:val="24"/>
        </w:rPr>
        <w:t>Tıbbi Kötü Uygulamaya İlişkin Zorunlu Mali Sorumluluk Sigortası Uygulama Esaslarına İlişkin Genelge</w:t>
      </w:r>
      <w:r>
        <w:rPr>
          <w:rFonts w:ascii="Times New Roman" w:hAnsi="Times New Roman" w:cs="Times New Roman"/>
          <w:b/>
          <w:sz w:val="24"/>
          <w:szCs w:val="24"/>
        </w:rPr>
        <w:t xml:space="preserve"> </w:t>
      </w:r>
    </w:p>
    <w:p w:rsidR="00845C1F" w:rsidRDefault="00845C1F" w:rsidP="00845C1F">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(2013/12)</w:t>
      </w:r>
    </w:p>
    <w:p w:rsidR="00845C1F" w:rsidRDefault="00845C1F" w:rsidP="00845C1F">
      <w:pPr>
        <w:jc w:val="both"/>
        <w:rPr>
          <w:rFonts w:ascii="Times New Roman" w:hAnsi="Times New Roman" w:cs="Times New Roman"/>
          <w:sz w:val="24"/>
          <w:szCs w:val="24"/>
        </w:rPr>
      </w:pPr>
    </w:p>
    <w:p w:rsidR="00421D15" w:rsidRDefault="00691251" w:rsidP="00576861">
      <w:pPr>
        <w:ind w:firstLine="708"/>
        <w:jc w:val="both"/>
        <w:rPr>
          <w:rFonts w:ascii="Times New Roman" w:hAnsi="Times New Roman" w:cs="Times New Roman"/>
          <w:sz w:val="24"/>
          <w:szCs w:val="24"/>
        </w:rPr>
      </w:pPr>
      <w:r w:rsidRPr="007738A1">
        <w:rPr>
          <w:rFonts w:ascii="Times New Roman" w:hAnsi="Times New Roman" w:cs="Times New Roman"/>
          <w:sz w:val="24"/>
          <w:szCs w:val="24"/>
        </w:rPr>
        <w:t xml:space="preserve">Bilindiği üzere, </w:t>
      </w:r>
      <w:r w:rsidR="007738A1" w:rsidRPr="007738A1">
        <w:rPr>
          <w:rFonts w:ascii="Times New Roman" w:hAnsi="Times New Roman" w:cs="Times New Roman"/>
          <w:sz w:val="24"/>
          <w:szCs w:val="24"/>
        </w:rPr>
        <w:t>Tababet v</w:t>
      </w:r>
      <w:r w:rsidR="002778FE" w:rsidRPr="007738A1">
        <w:rPr>
          <w:rFonts w:ascii="Times New Roman" w:hAnsi="Times New Roman" w:cs="Times New Roman"/>
          <w:sz w:val="24"/>
          <w:szCs w:val="24"/>
        </w:rPr>
        <w:t xml:space="preserve">e </w:t>
      </w:r>
      <w:proofErr w:type="spellStart"/>
      <w:r w:rsidR="002778FE" w:rsidRPr="007738A1">
        <w:rPr>
          <w:rFonts w:ascii="Times New Roman" w:hAnsi="Times New Roman" w:cs="Times New Roman"/>
          <w:sz w:val="24"/>
          <w:szCs w:val="24"/>
        </w:rPr>
        <w:t>Şuabatı</w:t>
      </w:r>
      <w:proofErr w:type="spellEnd"/>
      <w:r w:rsidR="002778FE" w:rsidRPr="007738A1">
        <w:rPr>
          <w:rFonts w:ascii="Times New Roman" w:hAnsi="Times New Roman" w:cs="Times New Roman"/>
          <w:sz w:val="24"/>
          <w:szCs w:val="24"/>
        </w:rPr>
        <w:t xml:space="preserve"> </w:t>
      </w:r>
      <w:proofErr w:type="spellStart"/>
      <w:r w:rsidR="002778FE" w:rsidRPr="007738A1">
        <w:rPr>
          <w:rFonts w:ascii="Times New Roman" w:hAnsi="Times New Roman" w:cs="Times New Roman"/>
          <w:sz w:val="24"/>
          <w:szCs w:val="24"/>
        </w:rPr>
        <w:t>San'atlarının</w:t>
      </w:r>
      <w:proofErr w:type="spellEnd"/>
      <w:r w:rsidR="002778FE" w:rsidRPr="007738A1">
        <w:rPr>
          <w:rFonts w:ascii="Times New Roman" w:hAnsi="Times New Roman" w:cs="Times New Roman"/>
          <w:sz w:val="24"/>
          <w:szCs w:val="24"/>
        </w:rPr>
        <w:t xml:space="preserve"> Tarzı İcrasına Dair </w:t>
      </w:r>
      <w:r w:rsidR="007738A1">
        <w:rPr>
          <w:rFonts w:ascii="Times New Roman" w:hAnsi="Times New Roman" w:cs="Times New Roman"/>
          <w:sz w:val="24"/>
          <w:szCs w:val="24"/>
        </w:rPr>
        <w:t xml:space="preserve">Kanunun Ek 12 </w:t>
      </w:r>
      <w:proofErr w:type="spellStart"/>
      <w:r w:rsidR="007738A1" w:rsidRPr="007738A1">
        <w:rPr>
          <w:rFonts w:ascii="Times New Roman" w:hAnsi="Times New Roman" w:cs="Times New Roman"/>
          <w:sz w:val="24"/>
          <w:szCs w:val="24"/>
        </w:rPr>
        <w:t>nci</w:t>
      </w:r>
      <w:proofErr w:type="spellEnd"/>
      <w:r w:rsidR="007738A1" w:rsidRPr="007738A1">
        <w:rPr>
          <w:rFonts w:ascii="Times New Roman" w:hAnsi="Times New Roman" w:cs="Times New Roman"/>
          <w:sz w:val="24"/>
          <w:szCs w:val="24"/>
        </w:rPr>
        <w:t xml:space="preserve"> </w:t>
      </w:r>
      <w:r w:rsidRPr="007738A1">
        <w:rPr>
          <w:rFonts w:ascii="Times New Roman" w:hAnsi="Times New Roman" w:cs="Times New Roman"/>
          <w:sz w:val="24"/>
          <w:szCs w:val="24"/>
        </w:rPr>
        <w:t xml:space="preserve">maddesine </w:t>
      </w:r>
      <w:r w:rsidRPr="00576861">
        <w:rPr>
          <w:rFonts w:ascii="Times New Roman" w:hAnsi="Times New Roman" w:cs="Times New Roman"/>
          <w:sz w:val="24"/>
          <w:szCs w:val="24"/>
        </w:rPr>
        <w:t>istinaden tabipler, diş tabipleri ve tıpta uzmanlık mevzuatına göre uzman olanlar</w:t>
      </w:r>
      <w:r w:rsidR="002778FE">
        <w:rPr>
          <w:rFonts w:ascii="Times New Roman" w:hAnsi="Times New Roman" w:cs="Times New Roman"/>
          <w:sz w:val="24"/>
          <w:szCs w:val="24"/>
        </w:rPr>
        <w:t>ın</w:t>
      </w:r>
      <w:r w:rsidRPr="00576861">
        <w:rPr>
          <w:rFonts w:ascii="Times New Roman" w:hAnsi="Times New Roman" w:cs="Times New Roman"/>
          <w:sz w:val="24"/>
          <w:szCs w:val="24"/>
        </w:rPr>
        <w:t xml:space="preserve"> </w:t>
      </w:r>
      <w:r w:rsidR="002778FE" w:rsidRPr="00576861">
        <w:rPr>
          <w:rFonts w:ascii="Times New Roman" w:hAnsi="Times New Roman" w:cs="Times New Roman"/>
          <w:sz w:val="24"/>
          <w:szCs w:val="24"/>
        </w:rPr>
        <w:t>Tıbbi Kötü Uygulamaya İlişkin Zor</w:t>
      </w:r>
      <w:r w:rsidR="002778FE">
        <w:rPr>
          <w:rFonts w:ascii="Times New Roman" w:hAnsi="Times New Roman" w:cs="Times New Roman"/>
          <w:sz w:val="24"/>
          <w:szCs w:val="24"/>
        </w:rPr>
        <w:t>unlu Mali Sorumluluk Sigortası</w:t>
      </w:r>
      <w:r w:rsidRPr="00576861">
        <w:rPr>
          <w:rFonts w:ascii="Times New Roman" w:hAnsi="Times New Roman" w:cs="Times New Roman"/>
          <w:sz w:val="24"/>
          <w:szCs w:val="24"/>
        </w:rPr>
        <w:t xml:space="preserve"> primlerinin yarısı kendileri tarafından, yarısı istihdam edenlerce ödenir. </w:t>
      </w:r>
      <w:r w:rsidR="002778FE">
        <w:rPr>
          <w:rFonts w:ascii="Times New Roman" w:hAnsi="Times New Roman" w:cs="Times New Roman"/>
          <w:sz w:val="24"/>
          <w:szCs w:val="24"/>
        </w:rPr>
        <w:t>Söz konusu kişilerin</w:t>
      </w:r>
      <w:r w:rsidRPr="00576861">
        <w:rPr>
          <w:rFonts w:ascii="Times New Roman" w:hAnsi="Times New Roman" w:cs="Times New Roman"/>
          <w:sz w:val="24"/>
          <w:szCs w:val="24"/>
        </w:rPr>
        <w:t xml:space="preserve"> prime katkı yapan kuruluş kapsamında olmayan tıbbi kötü uygulamalarına dair tazminat talepleri sigorta kapsamı dışındadır. </w:t>
      </w:r>
      <w:r w:rsidR="002778FE">
        <w:rPr>
          <w:rFonts w:ascii="Times New Roman" w:hAnsi="Times New Roman" w:cs="Times New Roman"/>
          <w:sz w:val="24"/>
          <w:szCs w:val="24"/>
        </w:rPr>
        <w:t xml:space="preserve">Ancak bu faaliyetler ayrı bir </w:t>
      </w:r>
      <w:r w:rsidR="002778FE" w:rsidRPr="002778FE">
        <w:rPr>
          <w:rFonts w:ascii="Times New Roman" w:hAnsi="Times New Roman" w:cs="Times New Roman"/>
          <w:sz w:val="24"/>
          <w:szCs w:val="24"/>
        </w:rPr>
        <w:t xml:space="preserve">Tıbbi Kötü Uygulamaya İlişkin Zorunlu Mali Sorumluluk Sigortası </w:t>
      </w:r>
      <w:r w:rsidR="002778FE">
        <w:rPr>
          <w:rFonts w:ascii="Times New Roman" w:hAnsi="Times New Roman" w:cs="Times New Roman"/>
          <w:sz w:val="24"/>
          <w:szCs w:val="24"/>
        </w:rPr>
        <w:t>ile teminat altına alınır.</w:t>
      </w:r>
    </w:p>
    <w:p w:rsidR="00ED25FF" w:rsidRDefault="00D9710F" w:rsidP="00576861">
      <w:pPr>
        <w:ind w:firstLine="708"/>
        <w:jc w:val="both"/>
        <w:rPr>
          <w:rFonts w:ascii="Times New Roman" w:hAnsi="Times New Roman" w:cs="Times New Roman"/>
          <w:sz w:val="24"/>
          <w:szCs w:val="24"/>
        </w:rPr>
      </w:pPr>
      <w:r>
        <w:rPr>
          <w:rFonts w:ascii="Times New Roman" w:hAnsi="Times New Roman" w:cs="Times New Roman"/>
          <w:sz w:val="24"/>
          <w:szCs w:val="24"/>
        </w:rPr>
        <w:t>Öte yandan, t</w:t>
      </w:r>
      <w:r w:rsidR="00ED25FF" w:rsidRPr="00ED25FF">
        <w:rPr>
          <w:rFonts w:ascii="Times New Roman" w:hAnsi="Times New Roman" w:cs="Times New Roman"/>
          <w:sz w:val="24"/>
          <w:szCs w:val="24"/>
        </w:rPr>
        <w:t xml:space="preserve">abipler, diş tabipleri ve tıpta uzmanlık mevzuatına göre uzman olanlar </w:t>
      </w:r>
      <w:r>
        <w:rPr>
          <w:rFonts w:ascii="Times New Roman" w:hAnsi="Times New Roman" w:cs="Times New Roman"/>
          <w:sz w:val="24"/>
          <w:szCs w:val="24"/>
        </w:rPr>
        <w:t xml:space="preserve">anılan sigorta kapsamında </w:t>
      </w:r>
      <w:r w:rsidR="003C313B">
        <w:rPr>
          <w:rFonts w:ascii="Times New Roman" w:hAnsi="Times New Roman" w:cs="Times New Roman"/>
          <w:sz w:val="24"/>
          <w:szCs w:val="24"/>
        </w:rPr>
        <w:t>ilişki içerisinde oldukları kurum sayısı</w:t>
      </w:r>
      <w:r w:rsidR="00ED25FF" w:rsidRPr="00ED25FF">
        <w:rPr>
          <w:rFonts w:ascii="Times New Roman" w:hAnsi="Times New Roman" w:cs="Times New Roman"/>
          <w:sz w:val="24"/>
          <w:szCs w:val="24"/>
        </w:rPr>
        <w:t xml:space="preserve"> kadar s</w:t>
      </w:r>
      <w:r>
        <w:rPr>
          <w:rFonts w:ascii="Times New Roman" w:hAnsi="Times New Roman" w:cs="Times New Roman"/>
          <w:sz w:val="24"/>
          <w:szCs w:val="24"/>
        </w:rPr>
        <w:t>özleşme yaptırmak zorunda olmakla</w:t>
      </w:r>
      <w:r w:rsidR="003C313B">
        <w:rPr>
          <w:rFonts w:ascii="Times New Roman" w:hAnsi="Times New Roman" w:cs="Times New Roman"/>
          <w:sz w:val="24"/>
          <w:szCs w:val="24"/>
        </w:rPr>
        <w:t xml:space="preserve"> birlikte,</w:t>
      </w:r>
      <w:r>
        <w:rPr>
          <w:rFonts w:ascii="Times New Roman" w:hAnsi="Times New Roman" w:cs="Times New Roman"/>
          <w:sz w:val="24"/>
          <w:szCs w:val="24"/>
        </w:rPr>
        <w:t xml:space="preserve"> i</w:t>
      </w:r>
      <w:r w:rsidR="00ED25FF" w:rsidRPr="00ED25FF">
        <w:rPr>
          <w:rFonts w:ascii="Times New Roman" w:hAnsi="Times New Roman" w:cs="Times New Roman"/>
          <w:sz w:val="24"/>
          <w:szCs w:val="24"/>
        </w:rPr>
        <w:t>stihdam eden kurum ya da kuruluş değişmeksizin bu kurum ya da kuruluşun farklı birimlerinde görev yapılması durumunda ilave sözleşme yapılması gerekme</w:t>
      </w:r>
      <w:r w:rsidR="002778FE">
        <w:rPr>
          <w:rFonts w:ascii="Times New Roman" w:hAnsi="Times New Roman" w:cs="Times New Roman"/>
          <w:sz w:val="24"/>
          <w:szCs w:val="24"/>
        </w:rPr>
        <w:t xml:space="preserve">z. </w:t>
      </w:r>
      <w:r w:rsidR="00076FA8">
        <w:rPr>
          <w:rFonts w:ascii="Times New Roman" w:hAnsi="Times New Roman" w:cs="Times New Roman"/>
          <w:sz w:val="24"/>
          <w:szCs w:val="24"/>
        </w:rPr>
        <w:t xml:space="preserve">Örneğin, Sağlık Bakanlığınca istihdam edilen </w:t>
      </w:r>
      <w:r w:rsidR="00A33FF5">
        <w:rPr>
          <w:rFonts w:ascii="Times New Roman" w:hAnsi="Times New Roman" w:cs="Times New Roman"/>
          <w:sz w:val="24"/>
          <w:szCs w:val="24"/>
        </w:rPr>
        <w:t>tabipler</w:t>
      </w:r>
      <w:r w:rsidR="00076FA8">
        <w:rPr>
          <w:rFonts w:ascii="Times New Roman" w:hAnsi="Times New Roman" w:cs="Times New Roman"/>
          <w:sz w:val="24"/>
          <w:szCs w:val="24"/>
        </w:rPr>
        <w:t xml:space="preserve">, diş tabipleri ve tıpta uzmanlık mevzuatına göre uzman olanlar ilgili Bakanlığa bağlı sağlık kurumlarında çalışması halinde, çalıştığı kurum sayısından bağımsız olarak tek bir sözleşme yaptırabilir. Buna karşılık, aynı anda bir üniversite hastanesi ve Sağlık Bakanlığına bağlı bir sağlık kurumunda hizmet veren bahse konu kişiler ise her iki kuruluştaki faaliyeti için ayrı sözleşme yapmak zorundadır. Benzer bir durum, hem özel hem de kamu kurumunda çalışan </w:t>
      </w:r>
      <w:r w:rsidR="00A33FF5">
        <w:rPr>
          <w:rFonts w:ascii="Times New Roman" w:hAnsi="Times New Roman" w:cs="Times New Roman"/>
          <w:sz w:val="24"/>
          <w:szCs w:val="24"/>
        </w:rPr>
        <w:t>tabipler</w:t>
      </w:r>
      <w:r w:rsidR="00A33FF5" w:rsidRPr="00A33FF5">
        <w:rPr>
          <w:rFonts w:ascii="Times New Roman" w:hAnsi="Times New Roman" w:cs="Times New Roman"/>
          <w:sz w:val="24"/>
          <w:szCs w:val="24"/>
        </w:rPr>
        <w:t xml:space="preserve">, diş tabipleri ve tıpta uzmanlık mevzuatına göre uzman olanlar </w:t>
      </w:r>
      <w:r w:rsidR="00076FA8">
        <w:rPr>
          <w:rFonts w:ascii="Times New Roman" w:hAnsi="Times New Roman" w:cs="Times New Roman"/>
          <w:sz w:val="24"/>
          <w:szCs w:val="24"/>
        </w:rPr>
        <w:t>ile aynı anda birden fazla özel sağlık kurumunda çalışan</w:t>
      </w:r>
      <w:r w:rsidR="00A33FF5">
        <w:rPr>
          <w:rFonts w:ascii="Times New Roman" w:hAnsi="Times New Roman" w:cs="Times New Roman"/>
          <w:sz w:val="24"/>
          <w:szCs w:val="24"/>
        </w:rPr>
        <w:t xml:space="preserve"> kişiler için de geçerlidir.</w:t>
      </w:r>
      <w:r w:rsidR="007738A1">
        <w:rPr>
          <w:rFonts w:ascii="Times New Roman" w:hAnsi="Times New Roman" w:cs="Times New Roman"/>
          <w:sz w:val="24"/>
          <w:szCs w:val="24"/>
        </w:rPr>
        <w:t xml:space="preserve"> </w:t>
      </w:r>
      <w:bookmarkStart w:id="0" w:name="_GoBack"/>
      <w:bookmarkEnd w:id="0"/>
      <w:r w:rsidR="00076FA8">
        <w:rPr>
          <w:rFonts w:ascii="Times New Roman" w:hAnsi="Times New Roman" w:cs="Times New Roman"/>
          <w:sz w:val="24"/>
          <w:szCs w:val="24"/>
        </w:rPr>
        <w:t xml:space="preserve">  </w:t>
      </w:r>
    </w:p>
    <w:p w:rsidR="00576861" w:rsidRDefault="002778FE" w:rsidP="00576861">
      <w:pPr>
        <w:ind w:firstLine="708"/>
        <w:jc w:val="both"/>
        <w:rPr>
          <w:rFonts w:ascii="Times New Roman" w:hAnsi="Times New Roman" w:cs="Times New Roman"/>
          <w:sz w:val="24"/>
          <w:szCs w:val="24"/>
        </w:rPr>
      </w:pPr>
      <w:r>
        <w:rPr>
          <w:rFonts w:ascii="Times New Roman" w:hAnsi="Times New Roman" w:cs="Times New Roman"/>
          <w:sz w:val="24"/>
          <w:szCs w:val="24"/>
        </w:rPr>
        <w:t>S</w:t>
      </w:r>
      <w:r w:rsidR="00AA626C">
        <w:rPr>
          <w:rFonts w:ascii="Times New Roman" w:hAnsi="Times New Roman" w:cs="Times New Roman"/>
          <w:sz w:val="24"/>
          <w:szCs w:val="24"/>
        </w:rPr>
        <w:t xml:space="preserve">öz konusu kişilerin yürüttüğü faaliyetlere bağlı olarak </w:t>
      </w:r>
      <w:r w:rsidR="00C2659E">
        <w:rPr>
          <w:rFonts w:ascii="Times New Roman" w:hAnsi="Times New Roman" w:cs="Times New Roman"/>
          <w:sz w:val="24"/>
          <w:szCs w:val="24"/>
        </w:rPr>
        <w:t xml:space="preserve">mezkûr </w:t>
      </w:r>
      <w:r w:rsidR="00AA626C">
        <w:rPr>
          <w:rFonts w:ascii="Times New Roman" w:hAnsi="Times New Roman" w:cs="Times New Roman"/>
          <w:sz w:val="24"/>
          <w:szCs w:val="24"/>
        </w:rPr>
        <w:t xml:space="preserve">sigorta tarife ve talimatlarında belirtilen indirimli prim ya da zamlı prim </w:t>
      </w:r>
      <w:r w:rsidR="00C2659E">
        <w:rPr>
          <w:rFonts w:ascii="Times New Roman" w:hAnsi="Times New Roman" w:cs="Times New Roman"/>
          <w:sz w:val="24"/>
          <w:szCs w:val="24"/>
        </w:rPr>
        <w:t>uygulaması</w:t>
      </w:r>
      <w:r w:rsidR="00AA626C">
        <w:rPr>
          <w:rFonts w:ascii="Times New Roman" w:hAnsi="Times New Roman" w:cs="Times New Roman"/>
          <w:sz w:val="24"/>
          <w:szCs w:val="24"/>
        </w:rPr>
        <w:t xml:space="preserve"> anılan kişilerin varsa bu kapsamdaki tüm sigorta sözleşmeleri ele alınarak değerlendirilir. </w:t>
      </w:r>
      <w:r w:rsidR="00C2659E">
        <w:rPr>
          <w:rFonts w:ascii="Times New Roman" w:hAnsi="Times New Roman" w:cs="Times New Roman"/>
          <w:sz w:val="24"/>
          <w:szCs w:val="24"/>
        </w:rPr>
        <w:t xml:space="preserve">Örneğin, </w:t>
      </w:r>
      <w:r w:rsidR="00254734">
        <w:rPr>
          <w:rFonts w:ascii="Times New Roman" w:hAnsi="Times New Roman" w:cs="Times New Roman"/>
          <w:sz w:val="24"/>
          <w:szCs w:val="24"/>
        </w:rPr>
        <w:t xml:space="preserve">bir sigorta sözleşmesinden kaynaklı tazminat ödemesinin yapılması halinde, diğer sigorta sözleşmelerindeki hasarsızlık indirimi söz konusu durumdan etkilenecektir. </w:t>
      </w:r>
    </w:p>
    <w:p w:rsidR="00576861" w:rsidRPr="00576861" w:rsidRDefault="00576861" w:rsidP="0057686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sectPr w:rsidR="00576861" w:rsidRPr="00576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51"/>
    <w:rsid w:val="00076FA8"/>
    <w:rsid w:val="00254734"/>
    <w:rsid w:val="002778FE"/>
    <w:rsid w:val="003C313B"/>
    <w:rsid w:val="00421D15"/>
    <w:rsid w:val="00432C2D"/>
    <w:rsid w:val="00576861"/>
    <w:rsid w:val="00691251"/>
    <w:rsid w:val="006B0EF1"/>
    <w:rsid w:val="007738A1"/>
    <w:rsid w:val="00845C1F"/>
    <w:rsid w:val="00A33FF5"/>
    <w:rsid w:val="00AA626C"/>
    <w:rsid w:val="00C2659E"/>
    <w:rsid w:val="00CE5932"/>
    <w:rsid w:val="00D161BF"/>
    <w:rsid w:val="00D9710F"/>
    <w:rsid w:val="00ED2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337</Words>
  <Characters>1921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Hazine Müsteşarlığı</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GULKOKAN</dc:creator>
  <cp:keywords/>
  <dc:description/>
  <cp:lastModifiedBy>ERHAN GULKOKAN</cp:lastModifiedBy>
  <cp:revision>6</cp:revision>
  <cp:lastPrinted>2013-07-24T11:30:00Z</cp:lastPrinted>
  <dcterms:created xsi:type="dcterms:W3CDTF">2013-07-24T08:14:00Z</dcterms:created>
  <dcterms:modified xsi:type="dcterms:W3CDTF">2013-07-24T11:41:00Z</dcterms:modified>
</cp:coreProperties>
</file>