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80F" w:rsidRDefault="00CE3928">
      <w:pPr>
        <w:pStyle w:val="Gvdemetni0"/>
        <w:shd w:val="clear" w:color="auto" w:fill="auto"/>
        <w:spacing w:after="243" w:line="230" w:lineRule="exact"/>
        <w:ind w:left="20"/>
      </w:pPr>
      <w:r>
        <w:rPr>
          <w:rStyle w:val="Gvdemetni1"/>
        </w:rPr>
        <w:t>Hazine Müsteşarlığından (Sigortacılık Genel Müdürlüğü):</w:t>
      </w:r>
    </w:p>
    <w:p w:rsidR="00ED380F" w:rsidRDefault="00CE3928">
      <w:pPr>
        <w:pStyle w:val="Gvdemetni0"/>
        <w:shd w:val="clear" w:color="auto" w:fill="auto"/>
        <w:spacing w:after="826" w:line="230" w:lineRule="exact"/>
        <w:ind w:left="7800"/>
      </w:pPr>
      <w:proofErr w:type="gramStart"/>
      <w:r>
        <w:t>11/11/2013</w:t>
      </w:r>
      <w:proofErr w:type="gramEnd"/>
    </w:p>
    <w:p w:rsidR="00ED380F" w:rsidRDefault="00CE3928">
      <w:pPr>
        <w:pStyle w:val="Gvdemetni0"/>
        <w:shd w:val="clear" w:color="auto" w:fill="auto"/>
        <w:spacing w:after="0" w:line="230" w:lineRule="exact"/>
        <w:ind w:left="380"/>
      </w:pPr>
      <w:r>
        <w:t>YAZIŞMA KURALLARINA İLİŞKİN GENELGENİN DEĞİŞTİRİLMESİNE DAİR</w:t>
      </w:r>
    </w:p>
    <w:p w:rsidR="00ED380F" w:rsidRDefault="00CE3928">
      <w:pPr>
        <w:pStyle w:val="Gvdemetni0"/>
        <w:shd w:val="clear" w:color="auto" w:fill="auto"/>
        <w:spacing w:after="480" w:line="274" w:lineRule="exact"/>
        <w:ind w:left="4020" w:right="4080"/>
        <w:jc w:val="right"/>
      </w:pPr>
      <w:r>
        <w:t>GENELG</w:t>
      </w:r>
      <w:r>
        <w:t xml:space="preserve"> (2013/18)</w:t>
      </w:r>
    </w:p>
    <w:p w:rsidR="00ED380F" w:rsidRDefault="00CE3928">
      <w:pPr>
        <w:pStyle w:val="Gvdemetni0"/>
        <w:shd w:val="clear" w:color="auto" w:fill="auto"/>
        <w:spacing w:after="240" w:line="274" w:lineRule="exact"/>
        <w:ind w:left="20" w:right="20" w:firstLine="700"/>
        <w:jc w:val="both"/>
      </w:pPr>
      <w:r>
        <w:t>2009/20 sayılı "Yazışma Kurallarına İlişkin Genelge"</w:t>
      </w:r>
      <w:r>
        <w:t xml:space="preserve"> </w:t>
      </w:r>
      <w:proofErr w:type="spellStart"/>
      <w:r>
        <w:t>nin</w:t>
      </w:r>
      <w:proofErr w:type="spellEnd"/>
      <w:r>
        <w:t xml:space="preserve"> birinci paragrafı ve birinci maddesi aşağıdaki şekilde değiştirilmiştir.</w:t>
      </w:r>
      <w:bookmarkStart w:id="0" w:name="_GoBack"/>
      <w:bookmarkEnd w:id="0"/>
    </w:p>
    <w:p w:rsidR="00ED380F" w:rsidRDefault="00CE3928">
      <w:pPr>
        <w:pStyle w:val="Gvdemetni0"/>
        <w:shd w:val="clear" w:color="auto" w:fill="auto"/>
        <w:spacing w:after="240" w:line="274" w:lineRule="exact"/>
        <w:ind w:left="20" w:right="100" w:firstLine="700"/>
        <w:jc w:val="both"/>
      </w:pPr>
      <w:r>
        <w:t xml:space="preserve">"Sigorta şirketleri, </w:t>
      </w:r>
      <w:proofErr w:type="gramStart"/>
      <w:r>
        <w:t>reasürans</w:t>
      </w:r>
      <w:proofErr w:type="gramEnd"/>
      <w:r>
        <w:t xml:space="preserve"> şirketleri, emeklilik şirketleri, bankalar, sigorta ve reasürans brokerleri, sigorta acenteleri ile sigorta eksperlerinin Müsteşarlığımızı muhatap </w:t>
      </w:r>
      <w:r>
        <w:t>tüm yazılarında aşağıda belirtilen kurallara uymaları gerekmektedir. Bu kurallara uymayan yazılar değerlendirmeye alınmayacaktır.</w:t>
      </w:r>
    </w:p>
    <w:p w:rsidR="00ED380F" w:rsidRDefault="00CE3928">
      <w:pPr>
        <w:pStyle w:val="Gvdemetni0"/>
        <w:shd w:val="clear" w:color="auto" w:fill="auto"/>
        <w:spacing w:after="0" w:line="274" w:lineRule="exact"/>
        <w:ind w:left="20" w:right="20" w:firstLine="700"/>
        <w:jc w:val="both"/>
      </w:pPr>
      <w:r>
        <w:t xml:space="preserve">(1) Sigorta şirketleri, </w:t>
      </w:r>
      <w:proofErr w:type="gramStart"/>
      <w:r>
        <w:t>reasürans</w:t>
      </w:r>
      <w:proofErr w:type="gramEnd"/>
      <w:r>
        <w:t xml:space="preserve"> şirketleri, emeklilik şirketleri ve bankalarca (bankalar tarafından Sigortacılık Mevzuatı çe</w:t>
      </w:r>
      <w:r>
        <w:t xml:space="preserve">rçevesinde tesis edilen "teminatlar" kapsamında yapılan yazışmalar hariç) gönderilen Müsteşarlığımızı muhatap tüm yazıların iki imza ile gönderilmesi ve imzalardan en az birinin Genel Müdür veya Genel Müdür Yardımcısına yahut yetki ve görevleri itibarıyla </w:t>
      </w:r>
      <w:r>
        <w:t>bunlara denk kişilere ait olması gerekmektedir."</w:t>
      </w:r>
    </w:p>
    <w:sectPr w:rsidR="00ED380F">
      <w:type w:val="continuous"/>
      <w:pgSz w:w="11905" w:h="16837"/>
      <w:pgMar w:top="1754" w:right="1222" w:bottom="8522" w:left="157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928" w:rsidRDefault="00CE3928">
      <w:r>
        <w:separator/>
      </w:r>
    </w:p>
  </w:endnote>
  <w:endnote w:type="continuationSeparator" w:id="0">
    <w:p w:rsidR="00CE3928" w:rsidRDefault="00CE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928" w:rsidRDefault="00CE3928"/>
  </w:footnote>
  <w:footnote w:type="continuationSeparator" w:id="0">
    <w:p w:rsidR="00CE3928" w:rsidRDefault="00CE392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ED380F"/>
    <w:rsid w:val="00125A6A"/>
    <w:rsid w:val="00CE3928"/>
    <w:rsid w:val="00ED38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pacing w:val="0"/>
      <w:sz w:val="23"/>
      <w:szCs w:val="23"/>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Gvdemetni0">
    <w:name w:val="Gövde metni"/>
    <w:basedOn w:val="Normal"/>
    <w:link w:val="Gvdemetni"/>
    <w:pPr>
      <w:shd w:val="clear" w:color="auto" w:fill="FFFFFF"/>
      <w:spacing w:after="300" w:line="0" w:lineRule="atLeast"/>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dd</cp:lastModifiedBy>
  <cp:revision>2</cp:revision>
  <dcterms:created xsi:type="dcterms:W3CDTF">2014-01-16T07:30:00Z</dcterms:created>
  <dcterms:modified xsi:type="dcterms:W3CDTF">2014-01-16T07:30:00Z</dcterms:modified>
</cp:coreProperties>
</file>