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62" w:rsidRDefault="00B16262" w:rsidP="00B16262">
      <w:pPr>
        <w:rPr>
          <w:b/>
        </w:rPr>
      </w:pPr>
      <w:r w:rsidRPr="00033F1E">
        <w:rPr>
          <w:b/>
          <w:u w:val="single"/>
        </w:rPr>
        <w:t>Hazine Müsteşarlığından</w:t>
      </w:r>
      <w:r w:rsidRPr="00033F1E">
        <w:rPr>
          <w:b/>
        </w:rPr>
        <w:t>:</w:t>
      </w:r>
      <w:r w:rsidRPr="00033F1E">
        <w:rPr>
          <w:b/>
        </w:rPr>
        <w:tab/>
      </w:r>
      <w:r w:rsidRPr="00033F1E">
        <w:rPr>
          <w:b/>
        </w:rPr>
        <w:tab/>
      </w:r>
      <w:r w:rsidRPr="00033F1E">
        <w:rPr>
          <w:b/>
        </w:rPr>
        <w:tab/>
      </w:r>
      <w:r w:rsidRPr="00033F1E">
        <w:rPr>
          <w:b/>
        </w:rPr>
        <w:tab/>
      </w:r>
      <w:r w:rsidRPr="00033F1E">
        <w:rPr>
          <w:b/>
        </w:rPr>
        <w:tab/>
      </w:r>
      <w:r w:rsidRPr="00033F1E">
        <w:rPr>
          <w:b/>
        </w:rPr>
        <w:tab/>
        <w:t xml:space="preserve">                 </w:t>
      </w:r>
      <w:r>
        <w:rPr>
          <w:b/>
        </w:rPr>
        <w:t xml:space="preserve">            </w:t>
      </w:r>
    </w:p>
    <w:p w:rsidR="00B16262" w:rsidRDefault="00B16262" w:rsidP="00B16262">
      <w:pPr>
        <w:ind w:left="708" w:firstLine="708"/>
        <w:jc w:val="right"/>
        <w:rPr>
          <w:b/>
        </w:rPr>
      </w:pPr>
      <w:r>
        <w:rPr>
          <w:b/>
          <w:u w:val="single"/>
        </w:rPr>
        <w:t>13</w:t>
      </w:r>
      <w:r w:rsidRPr="006266CF">
        <w:rPr>
          <w:b/>
          <w:u w:val="single"/>
        </w:rPr>
        <w:t>.</w:t>
      </w:r>
      <w:r>
        <w:rPr>
          <w:b/>
          <w:u w:val="single"/>
        </w:rPr>
        <w:t>02</w:t>
      </w:r>
      <w:r w:rsidRPr="006266CF">
        <w:rPr>
          <w:b/>
          <w:u w:val="single"/>
        </w:rPr>
        <w:t>.20</w:t>
      </w:r>
      <w:r>
        <w:rPr>
          <w:b/>
          <w:u w:val="single"/>
        </w:rPr>
        <w:t>12</w:t>
      </w:r>
      <w:r w:rsidRPr="00033F1E">
        <w:rPr>
          <w:b/>
        </w:rPr>
        <w:t xml:space="preserve">     </w:t>
      </w:r>
    </w:p>
    <w:p w:rsidR="00B16262" w:rsidRPr="004E1F05" w:rsidRDefault="00B16262" w:rsidP="00B16262">
      <w:pPr>
        <w:rPr>
          <w:b/>
          <w:u w:val="single"/>
        </w:rPr>
      </w:pPr>
      <w:r w:rsidRPr="00033F1E">
        <w:rPr>
          <w:b/>
        </w:rPr>
        <w:t xml:space="preserve"> </w:t>
      </w:r>
    </w:p>
    <w:p w:rsidR="00B16262" w:rsidRDefault="00B16262" w:rsidP="00B16262">
      <w:pPr>
        <w:ind w:right="72"/>
        <w:jc w:val="center"/>
        <w:rPr>
          <w:b/>
        </w:rPr>
      </w:pPr>
      <w:r>
        <w:rPr>
          <w:b/>
        </w:rPr>
        <w:t xml:space="preserve">SEKTÖRDEN VERİ TEMİNİNE </w:t>
      </w:r>
      <w:r w:rsidRPr="00033F1E">
        <w:rPr>
          <w:b/>
        </w:rPr>
        <w:t>İLİŞKİN</w:t>
      </w:r>
    </w:p>
    <w:p w:rsidR="00B16262" w:rsidRPr="00033F1E" w:rsidRDefault="00B16262" w:rsidP="00B16262">
      <w:pPr>
        <w:ind w:right="72"/>
        <w:jc w:val="center"/>
        <w:rPr>
          <w:b/>
        </w:rPr>
      </w:pPr>
      <w:r>
        <w:rPr>
          <w:b/>
        </w:rPr>
        <w:t>SEKTÖR DUYURUSU</w:t>
      </w:r>
    </w:p>
    <w:p w:rsidR="00B16262" w:rsidRPr="00963259" w:rsidRDefault="00B16262" w:rsidP="00B16262">
      <w:pPr>
        <w:ind w:right="72"/>
        <w:jc w:val="center"/>
        <w:rPr>
          <w:b/>
        </w:rPr>
      </w:pPr>
      <w:r>
        <w:rPr>
          <w:b/>
        </w:rPr>
        <w:t>(2012</w:t>
      </w:r>
      <w:r w:rsidRPr="00033F1E">
        <w:rPr>
          <w:b/>
        </w:rPr>
        <w:t>/</w:t>
      </w:r>
      <w:r>
        <w:rPr>
          <w:b/>
        </w:rPr>
        <w:t xml:space="preserve"> 4</w:t>
      </w:r>
      <w:r w:rsidRPr="00033F1E">
        <w:rPr>
          <w:b/>
        </w:rPr>
        <w:t>)</w:t>
      </w:r>
    </w:p>
    <w:p w:rsidR="00B16262" w:rsidRDefault="00B16262" w:rsidP="00B16262">
      <w:pPr>
        <w:tabs>
          <w:tab w:val="left" w:pos="284"/>
        </w:tabs>
        <w:jc w:val="both"/>
      </w:pPr>
      <w:r>
        <w:tab/>
      </w:r>
    </w:p>
    <w:p w:rsidR="00B16262" w:rsidRPr="004E1F05" w:rsidRDefault="00B16262" w:rsidP="00B16262">
      <w:pPr>
        <w:tabs>
          <w:tab w:val="left" w:pos="284"/>
        </w:tabs>
        <w:ind w:firstLine="709"/>
        <w:jc w:val="both"/>
        <w:rPr>
          <w:sz w:val="23"/>
          <w:szCs w:val="23"/>
        </w:rPr>
      </w:pPr>
      <w:r w:rsidRPr="004E1F05">
        <w:rPr>
          <w:sz w:val="23"/>
          <w:szCs w:val="23"/>
        </w:rPr>
        <w:t>Bilindiği üzere, 5684 sayılı Sigortacılık Kanunu ve 4632 sayılı Bireysel Emeklilik Tasarruf ve Yatırım Sistemi Kanunu ile diğer kanunların özel sigortacılık ve bireysel emeklilikle ilgili hükümleri kapsamında her türlü özel sigortacılık ve bireysel emeklilik faaliyetlerinin ve işlemlerinin kamu adına gözetim ve denetimi Hazine Müsteşarlığı tarafından gerçekleştirilmektedir.</w:t>
      </w:r>
    </w:p>
    <w:p w:rsidR="00B16262" w:rsidRDefault="00B16262" w:rsidP="00B16262">
      <w:pPr>
        <w:tabs>
          <w:tab w:val="left" w:pos="284"/>
        </w:tabs>
        <w:ind w:firstLine="709"/>
        <w:jc w:val="both"/>
        <w:rPr>
          <w:sz w:val="23"/>
          <w:szCs w:val="23"/>
        </w:rPr>
      </w:pPr>
    </w:p>
    <w:p w:rsidR="00B16262" w:rsidRPr="004E1F05" w:rsidRDefault="00B16262" w:rsidP="00B16262">
      <w:pPr>
        <w:tabs>
          <w:tab w:val="left" w:pos="284"/>
        </w:tabs>
        <w:ind w:firstLine="709"/>
        <w:jc w:val="both"/>
        <w:rPr>
          <w:sz w:val="23"/>
          <w:szCs w:val="23"/>
        </w:rPr>
      </w:pPr>
      <w:r w:rsidRPr="004E1F05">
        <w:rPr>
          <w:sz w:val="23"/>
          <w:szCs w:val="23"/>
        </w:rPr>
        <w:t xml:space="preserve">Müsteşarlığımız tarafından sigortacılık ve bireysel emeklilik faaliyetleri hakkında yıllık raporların hazırlanması, şirketlerin mali bünyelerine ilişkin finansal analizlerin yapılması ve risk alanlarının tespit edilerek </w:t>
      </w:r>
      <w:r>
        <w:rPr>
          <w:sz w:val="23"/>
          <w:szCs w:val="23"/>
        </w:rPr>
        <w:t xml:space="preserve">gözetim planı ve </w:t>
      </w:r>
      <w:r w:rsidRPr="004E1F05">
        <w:rPr>
          <w:sz w:val="23"/>
          <w:szCs w:val="23"/>
        </w:rPr>
        <w:t xml:space="preserve">denetim programlarının oluşturulması ile sigortalılara karşı yükümlülüklerinin ifasının takip edilmesi amacıyla sigorta, </w:t>
      </w:r>
      <w:proofErr w:type="gramStart"/>
      <w:r w:rsidRPr="004E1F05">
        <w:rPr>
          <w:sz w:val="23"/>
          <w:szCs w:val="23"/>
        </w:rPr>
        <w:t>reasürans</w:t>
      </w:r>
      <w:proofErr w:type="gramEnd"/>
      <w:r w:rsidRPr="004E1F05">
        <w:rPr>
          <w:sz w:val="23"/>
          <w:szCs w:val="23"/>
        </w:rPr>
        <w:t xml:space="preserve"> ve emeklilik şirketlerinden belirli dönem ve tarihler itibariyle veriler istenmektedir. </w:t>
      </w:r>
    </w:p>
    <w:p w:rsidR="00B16262" w:rsidRPr="004E1F05" w:rsidRDefault="00B16262" w:rsidP="00B16262">
      <w:pPr>
        <w:tabs>
          <w:tab w:val="left" w:pos="284"/>
        </w:tabs>
        <w:ind w:firstLine="709"/>
        <w:jc w:val="both"/>
        <w:rPr>
          <w:sz w:val="23"/>
          <w:szCs w:val="23"/>
        </w:rPr>
      </w:pPr>
    </w:p>
    <w:p w:rsidR="00B16262" w:rsidRPr="004E1F05" w:rsidRDefault="00B16262" w:rsidP="00B16262">
      <w:pPr>
        <w:tabs>
          <w:tab w:val="left" w:pos="284"/>
        </w:tabs>
        <w:ind w:firstLine="709"/>
        <w:jc w:val="both"/>
        <w:rPr>
          <w:sz w:val="23"/>
          <w:szCs w:val="23"/>
        </w:rPr>
      </w:pPr>
      <w:proofErr w:type="gramStart"/>
      <w:r w:rsidRPr="004E1F05">
        <w:rPr>
          <w:sz w:val="23"/>
          <w:szCs w:val="23"/>
        </w:rPr>
        <w:t xml:space="preserve">Müsteşarlığımız Sigorta Denetleme Kurulu ve Sigortacılık Genel Müdürlüğü tarafından farklı format ve içerikte istenen veriler, sigortacılık ve özel </w:t>
      </w:r>
      <w:r>
        <w:rPr>
          <w:sz w:val="23"/>
          <w:szCs w:val="23"/>
        </w:rPr>
        <w:t xml:space="preserve">emeklilik sektörlerinin gözetim ve </w:t>
      </w:r>
      <w:r w:rsidRPr="004E1F05">
        <w:rPr>
          <w:sz w:val="23"/>
          <w:szCs w:val="23"/>
        </w:rPr>
        <w:t xml:space="preserve">izleme faaliyetlerinde yeknesaklığın sağlanması ve bu faaliyetlerin yürütülmesinde sektöre getirilen yükün azaltılmasını </w:t>
      </w:r>
      <w:proofErr w:type="spellStart"/>
      <w:r w:rsidRPr="004E1F05">
        <w:rPr>
          <w:sz w:val="23"/>
          <w:szCs w:val="23"/>
        </w:rPr>
        <w:t>teminen</w:t>
      </w:r>
      <w:proofErr w:type="spellEnd"/>
      <w:r w:rsidRPr="004E1F05">
        <w:rPr>
          <w:sz w:val="23"/>
          <w:szCs w:val="23"/>
        </w:rPr>
        <w:t>,</w:t>
      </w:r>
      <w:r>
        <w:rPr>
          <w:sz w:val="23"/>
          <w:szCs w:val="23"/>
        </w:rPr>
        <w:t xml:space="preserve"> </w:t>
      </w:r>
      <w:r w:rsidRPr="00C6122F">
        <w:rPr>
          <w:sz w:val="23"/>
          <w:szCs w:val="23"/>
          <w:u w:val="single"/>
        </w:rPr>
        <w:t>31.12.2011</w:t>
      </w:r>
      <w:r>
        <w:rPr>
          <w:sz w:val="23"/>
          <w:szCs w:val="23"/>
        </w:rPr>
        <w:t xml:space="preserve"> tarihi itibarıyla geçerli olmak üzere, </w:t>
      </w:r>
      <w:r w:rsidRPr="004E1F05">
        <w:rPr>
          <w:sz w:val="23"/>
          <w:szCs w:val="23"/>
        </w:rPr>
        <w:t>Sigortacılık Gözetim Sistemi (SGS) üzerinden ortak formatta ve tek elden talep edilecek olup, gözetim ve denetimle yetkili birimler tarafından ortak veri havuzu kullanılarak aynı bilgi işlem</w:t>
      </w:r>
      <w:r>
        <w:rPr>
          <w:sz w:val="23"/>
          <w:szCs w:val="23"/>
        </w:rPr>
        <w:t xml:space="preserve"> sistemi üzerinden değerlendirme</w:t>
      </w:r>
      <w:r w:rsidRPr="004E1F05">
        <w:rPr>
          <w:sz w:val="23"/>
          <w:szCs w:val="23"/>
        </w:rPr>
        <w:t xml:space="preserve"> yapılacaktır.</w:t>
      </w:r>
      <w:proofErr w:type="gramEnd"/>
    </w:p>
    <w:p w:rsidR="00B16262" w:rsidRPr="004E1F05" w:rsidRDefault="00B16262" w:rsidP="00B16262">
      <w:pPr>
        <w:tabs>
          <w:tab w:val="left" w:pos="284"/>
        </w:tabs>
        <w:ind w:firstLine="709"/>
        <w:jc w:val="both"/>
        <w:rPr>
          <w:sz w:val="23"/>
          <w:szCs w:val="23"/>
        </w:rPr>
      </w:pPr>
    </w:p>
    <w:p w:rsidR="00B16262" w:rsidRDefault="00B16262" w:rsidP="00B16262">
      <w:pPr>
        <w:tabs>
          <w:tab w:val="left" w:pos="284"/>
        </w:tabs>
        <w:ind w:firstLine="709"/>
        <w:jc w:val="both"/>
        <w:rPr>
          <w:sz w:val="23"/>
          <w:szCs w:val="23"/>
        </w:rPr>
      </w:pPr>
      <w:r w:rsidRPr="004E1F05">
        <w:rPr>
          <w:sz w:val="23"/>
          <w:szCs w:val="23"/>
        </w:rPr>
        <w:t xml:space="preserve">Müsteşarlığımız tarafından şirketlerden belirli aralıklarda düzenli olarak talep edilecek söz konusu veriler sekiz ayrı dosyada toplanarak aşağıdaki şekilde isimlendirilmiş olup, gönderim sırasında belirtilen tarihte Sigortacılık Gözetim Sistemi </w:t>
      </w:r>
      <w:proofErr w:type="spellStart"/>
      <w:r w:rsidRPr="004E1F05">
        <w:rPr>
          <w:sz w:val="23"/>
          <w:szCs w:val="23"/>
        </w:rPr>
        <w:t>Portalına</w:t>
      </w:r>
      <w:proofErr w:type="spellEnd"/>
      <w:r w:rsidRPr="004E1F05">
        <w:rPr>
          <w:sz w:val="23"/>
          <w:szCs w:val="23"/>
        </w:rPr>
        <w:t xml:space="preserve"> yüklenmesi ve elektronik ortamda imzalanması gerekmektedir.</w:t>
      </w:r>
    </w:p>
    <w:p w:rsidR="00B16262" w:rsidRPr="004E1F05" w:rsidRDefault="00B16262" w:rsidP="00B16262">
      <w:pPr>
        <w:tabs>
          <w:tab w:val="left" w:pos="284"/>
        </w:tabs>
        <w:jc w:val="both"/>
        <w:rPr>
          <w:sz w:val="23"/>
          <w:szCs w:val="23"/>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2551"/>
      </w:tblGrid>
      <w:tr w:rsidR="00B16262" w:rsidRPr="00D10A65" w:rsidTr="00607420">
        <w:tc>
          <w:tcPr>
            <w:tcW w:w="1809" w:type="dxa"/>
            <w:shd w:val="clear" w:color="auto" w:fill="auto"/>
          </w:tcPr>
          <w:p w:rsidR="00B16262" w:rsidRPr="00D10A65" w:rsidRDefault="00B16262" w:rsidP="00607420">
            <w:pPr>
              <w:tabs>
                <w:tab w:val="left" w:pos="284"/>
              </w:tabs>
              <w:jc w:val="center"/>
              <w:rPr>
                <w:b/>
                <w:sz w:val="23"/>
                <w:szCs w:val="23"/>
              </w:rPr>
            </w:pPr>
            <w:r w:rsidRPr="00D10A65">
              <w:rPr>
                <w:b/>
                <w:sz w:val="23"/>
                <w:szCs w:val="23"/>
              </w:rPr>
              <w:t>Tablo No</w:t>
            </w:r>
          </w:p>
        </w:tc>
        <w:tc>
          <w:tcPr>
            <w:tcW w:w="2410" w:type="dxa"/>
            <w:shd w:val="clear" w:color="auto" w:fill="auto"/>
          </w:tcPr>
          <w:p w:rsidR="00B16262" w:rsidRPr="00D10A65" w:rsidRDefault="00B16262" w:rsidP="00607420">
            <w:pPr>
              <w:tabs>
                <w:tab w:val="left" w:pos="284"/>
              </w:tabs>
              <w:jc w:val="center"/>
              <w:rPr>
                <w:b/>
                <w:sz w:val="23"/>
                <w:szCs w:val="23"/>
              </w:rPr>
            </w:pPr>
            <w:r w:rsidRPr="00D10A65">
              <w:rPr>
                <w:b/>
                <w:sz w:val="23"/>
                <w:szCs w:val="23"/>
              </w:rPr>
              <w:t>Tablo Adı</w:t>
            </w:r>
          </w:p>
        </w:tc>
        <w:tc>
          <w:tcPr>
            <w:tcW w:w="2551" w:type="dxa"/>
            <w:shd w:val="clear" w:color="auto" w:fill="auto"/>
          </w:tcPr>
          <w:p w:rsidR="00B16262" w:rsidRPr="00D10A65" w:rsidRDefault="00B16262" w:rsidP="00607420">
            <w:pPr>
              <w:tabs>
                <w:tab w:val="left" w:pos="284"/>
              </w:tabs>
              <w:jc w:val="center"/>
              <w:rPr>
                <w:b/>
                <w:sz w:val="23"/>
                <w:szCs w:val="23"/>
              </w:rPr>
            </w:pPr>
            <w:r w:rsidRPr="00D10A65">
              <w:rPr>
                <w:b/>
                <w:sz w:val="23"/>
                <w:szCs w:val="23"/>
              </w:rPr>
              <w:t>Frekans</w:t>
            </w:r>
          </w:p>
        </w:tc>
      </w:tr>
      <w:tr w:rsidR="00B16262" w:rsidRPr="00D10A65" w:rsidTr="00607420">
        <w:tc>
          <w:tcPr>
            <w:tcW w:w="1809" w:type="dxa"/>
            <w:shd w:val="clear" w:color="auto" w:fill="auto"/>
          </w:tcPr>
          <w:p w:rsidR="00B16262" w:rsidRPr="00D10A65" w:rsidRDefault="00B16262" w:rsidP="00607420">
            <w:pPr>
              <w:tabs>
                <w:tab w:val="left" w:pos="284"/>
              </w:tabs>
              <w:jc w:val="center"/>
              <w:rPr>
                <w:sz w:val="23"/>
                <w:szCs w:val="23"/>
              </w:rPr>
            </w:pPr>
            <w:r w:rsidRPr="00D10A65">
              <w:rPr>
                <w:sz w:val="23"/>
                <w:szCs w:val="23"/>
              </w:rPr>
              <w:t>10</w:t>
            </w:r>
          </w:p>
        </w:tc>
        <w:tc>
          <w:tcPr>
            <w:tcW w:w="2410" w:type="dxa"/>
            <w:shd w:val="clear" w:color="auto" w:fill="auto"/>
          </w:tcPr>
          <w:p w:rsidR="00B16262" w:rsidRPr="00D10A65" w:rsidRDefault="00B16262" w:rsidP="00607420">
            <w:pPr>
              <w:tabs>
                <w:tab w:val="left" w:pos="284"/>
              </w:tabs>
              <w:jc w:val="center"/>
              <w:rPr>
                <w:sz w:val="23"/>
                <w:szCs w:val="23"/>
              </w:rPr>
            </w:pPr>
            <w:r w:rsidRPr="00D10A65">
              <w:rPr>
                <w:sz w:val="23"/>
                <w:szCs w:val="23"/>
              </w:rPr>
              <w:t>Mali</w:t>
            </w:r>
          </w:p>
        </w:tc>
        <w:tc>
          <w:tcPr>
            <w:tcW w:w="2551" w:type="dxa"/>
            <w:shd w:val="clear" w:color="auto" w:fill="auto"/>
          </w:tcPr>
          <w:p w:rsidR="00B16262" w:rsidRPr="00D10A65" w:rsidRDefault="00B16262" w:rsidP="00607420">
            <w:pPr>
              <w:tabs>
                <w:tab w:val="left" w:pos="284"/>
              </w:tabs>
              <w:jc w:val="center"/>
              <w:rPr>
                <w:sz w:val="23"/>
                <w:szCs w:val="23"/>
              </w:rPr>
            </w:pPr>
            <w:r w:rsidRPr="00D10A65">
              <w:rPr>
                <w:sz w:val="23"/>
                <w:szCs w:val="23"/>
              </w:rPr>
              <w:t>3 aylık</w:t>
            </w:r>
          </w:p>
        </w:tc>
      </w:tr>
      <w:tr w:rsidR="00B16262" w:rsidRPr="00D10A65" w:rsidTr="00607420">
        <w:tc>
          <w:tcPr>
            <w:tcW w:w="1809" w:type="dxa"/>
            <w:shd w:val="clear" w:color="auto" w:fill="auto"/>
          </w:tcPr>
          <w:p w:rsidR="00B16262" w:rsidRPr="00D10A65" w:rsidRDefault="00B16262" w:rsidP="00607420">
            <w:pPr>
              <w:tabs>
                <w:tab w:val="left" w:pos="284"/>
              </w:tabs>
              <w:jc w:val="center"/>
              <w:rPr>
                <w:sz w:val="23"/>
                <w:szCs w:val="23"/>
              </w:rPr>
            </w:pPr>
            <w:r w:rsidRPr="00D10A65">
              <w:rPr>
                <w:sz w:val="23"/>
                <w:szCs w:val="23"/>
              </w:rPr>
              <w:t>20</w:t>
            </w:r>
          </w:p>
        </w:tc>
        <w:tc>
          <w:tcPr>
            <w:tcW w:w="2410" w:type="dxa"/>
            <w:shd w:val="clear" w:color="auto" w:fill="auto"/>
          </w:tcPr>
          <w:p w:rsidR="00B16262" w:rsidRPr="00D10A65" w:rsidRDefault="00B16262" w:rsidP="00607420">
            <w:pPr>
              <w:tabs>
                <w:tab w:val="left" w:pos="284"/>
              </w:tabs>
              <w:jc w:val="center"/>
              <w:rPr>
                <w:sz w:val="23"/>
                <w:szCs w:val="23"/>
              </w:rPr>
            </w:pPr>
            <w:r w:rsidRPr="00D10A65">
              <w:rPr>
                <w:sz w:val="23"/>
                <w:szCs w:val="23"/>
              </w:rPr>
              <w:t>Konsolide</w:t>
            </w:r>
          </w:p>
        </w:tc>
        <w:tc>
          <w:tcPr>
            <w:tcW w:w="2551" w:type="dxa"/>
            <w:shd w:val="clear" w:color="auto" w:fill="auto"/>
          </w:tcPr>
          <w:p w:rsidR="00B16262" w:rsidRPr="00D10A65" w:rsidRDefault="00B16262" w:rsidP="00607420">
            <w:pPr>
              <w:tabs>
                <w:tab w:val="left" w:pos="284"/>
              </w:tabs>
              <w:jc w:val="center"/>
              <w:rPr>
                <w:sz w:val="23"/>
                <w:szCs w:val="23"/>
              </w:rPr>
            </w:pPr>
            <w:r w:rsidRPr="00D10A65">
              <w:rPr>
                <w:sz w:val="23"/>
                <w:szCs w:val="23"/>
              </w:rPr>
              <w:t>3 aylık</w:t>
            </w:r>
          </w:p>
        </w:tc>
      </w:tr>
      <w:tr w:rsidR="00B16262" w:rsidRPr="00D10A65" w:rsidTr="00607420">
        <w:tc>
          <w:tcPr>
            <w:tcW w:w="1809" w:type="dxa"/>
            <w:shd w:val="clear" w:color="auto" w:fill="auto"/>
          </w:tcPr>
          <w:p w:rsidR="00B16262" w:rsidRPr="00D10A65" w:rsidRDefault="00B16262" w:rsidP="00607420">
            <w:pPr>
              <w:tabs>
                <w:tab w:val="left" w:pos="284"/>
              </w:tabs>
              <w:jc w:val="center"/>
              <w:rPr>
                <w:sz w:val="23"/>
                <w:szCs w:val="23"/>
              </w:rPr>
            </w:pPr>
            <w:r w:rsidRPr="00D10A65">
              <w:rPr>
                <w:sz w:val="23"/>
                <w:szCs w:val="23"/>
              </w:rPr>
              <w:t>30</w:t>
            </w:r>
          </w:p>
        </w:tc>
        <w:tc>
          <w:tcPr>
            <w:tcW w:w="2410" w:type="dxa"/>
            <w:shd w:val="clear" w:color="auto" w:fill="auto"/>
          </w:tcPr>
          <w:p w:rsidR="00B16262" w:rsidRPr="00D10A65" w:rsidRDefault="00B16262" w:rsidP="00607420">
            <w:pPr>
              <w:tabs>
                <w:tab w:val="left" w:pos="284"/>
              </w:tabs>
              <w:jc w:val="center"/>
              <w:rPr>
                <w:sz w:val="23"/>
                <w:szCs w:val="23"/>
              </w:rPr>
            </w:pPr>
            <w:r w:rsidRPr="00D10A65">
              <w:rPr>
                <w:sz w:val="23"/>
                <w:szCs w:val="23"/>
              </w:rPr>
              <w:t>Reasürans</w:t>
            </w:r>
          </w:p>
        </w:tc>
        <w:tc>
          <w:tcPr>
            <w:tcW w:w="2551" w:type="dxa"/>
            <w:shd w:val="clear" w:color="auto" w:fill="auto"/>
          </w:tcPr>
          <w:p w:rsidR="00B16262" w:rsidRPr="00D10A65" w:rsidRDefault="00B16262" w:rsidP="00607420">
            <w:pPr>
              <w:tabs>
                <w:tab w:val="left" w:pos="284"/>
              </w:tabs>
              <w:jc w:val="center"/>
              <w:rPr>
                <w:sz w:val="23"/>
                <w:szCs w:val="23"/>
              </w:rPr>
            </w:pPr>
            <w:r w:rsidRPr="00D10A65">
              <w:rPr>
                <w:sz w:val="23"/>
                <w:szCs w:val="23"/>
              </w:rPr>
              <w:t>3 aylık</w:t>
            </w:r>
          </w:p>
        </w:tc>
      </w:tr>
      <w:tr w:rsidR="00B16262" w:rsidRPr="00D10A65" w:rsidTr="00607420">
        <w:tc>
          <w:tcPr>
            <w:tcW w:w="1809" w:type="dxa"/>
            <w:shd w:val="clear" w:color="auto" w:fill="auto"/>
          </w:tcPr>
          <w:p w:rsidR="00B16262" w:rsidRPr="00D10A65" w:rsidRDefault="00B16262" w:rsidP="00607420">
            <w:pPr>
              <w:tabs>
                <w:tab w:val="left" w:pos="284"/>
              </w:tabs>
              <w:jc w:val="center"/>
              <w:rPr>
                <w:sz w:val="23"/>
                <w:szCs w:val="23"/>
              </w:rPr>
            </w:pPr>
            <w:r w:rsidRPr="00D10A65">
              <w:rPr>
                <w:sz w:val="23"/>
                <w:szCs w:val="23"/>
              </w:rPr>
              <w:t>35</w:t>
            </w:r>
          </w:p>
        </w:tc>
        <w:tc>
          <w:tcPr>
            <w:tcW w:w="2410" w:type="dxa"/>
            <w:shd w:val="clear" w:color="auto" w:fill="auto"/>
          </w:tcPr>
          <w:p w:rsidR="00B16262" w:rsidRPr="00D10A65" w:rsidRDefault="00B16262" w:rsidP="00607420">
            <w:pPr>
              <w:tabs>
                <w:tab w:val="left" w:pos="284"/>
              </w:tabs>
              <w:jc w:val="center"/>
              <w:rPr>
                <w:sz w:val="23"/>
                <w:szCs w:val="23"/>
              </w:rPr>
            </w:pPr>
            <w:r w:rsidRPr="00D10A65">
              <w:rPr>
                <w:sz w:val="23"/>
                <w:szCs w:val="23"/>
              </w:rPr>
              <w:t>Temel Veriler</w:t>
            </w:r>
          </w:p>
        </w:tc>
        <w:tc>
          <w:tcPr>
            <w:tcW w:w="2551" w:type="dxa"/>
            <w:shd w:val="clear" w:color="auto" w:fill="auto"/>
          </w:tcPr>
          <w:p w:rsidR="00B16262" w:rsidRPr="00D10A65" w:rsidRDefault="00B16262" w:rsidP="00607420">
            <w:pPr>
              <w:tabs>
                <w:tab w:val="left" w:pos="284"/>
              </w:tabs>
              <w:jc w:val="center"/>
              <w:rPr>
                <w:sz w:val="23"/>
                <w:szCs w:val="23"/>
              </w:rPr>
            </w:pPr>
            <w:r w:rsidRPr="00D10A65">
              <w:rPr>
                <w:sz w:val="23"/>
                <w:szCs w:val="23"/>
              </w:rPr>
              <w:t>6 aylık</w:t>
            </w:r>
          </w:p>
        </w:tc>
      </w:tr>
      <w:tr w:rsidR="00B16262" w:rsidRPr="00D10A65" w:rsidTr="00607420">
        <w:tc>
          <w:tcPr>
            <w:tcW w:w="1809" w:type="dxa"/>
            <w:shd w:val="clear" w:color="auto" w:fill="auto"/>
          </w:tcPr>
          <w:p w:rsidR="00B16262" w:rsidRPr="00D10A65" w:rsidRDefault="00B16262" w:rsidP="00607420">
            <w:pPr>
              <w:tabs>
                <w:tab w:val="left" w:pos="284"/>
              </w:tabs>
              <w:jc w:val="center"/>
              <w:rPr>
                <w:sz w:val="23"/>
                <w:szCs w:val="23"/>
              </w:rPr>
            </w:pPr>
            <w:r w:rsidRPr="00D10A65">
              <w:rPr>
                <w:sz w:val="23"/>
                <w:szCs w:val="23"/>
              </w:rPr>
              <w:t>40</w:t>
            </w:r>
          </w:p>
        </w:tc>
        <w:tc>
          <w:tcPr>
            <w:tcW w:w="2410" w:type="dxa"/>
            <w:shd w:val="clear" w:color="auto" w:fill="auto"/>
          </w:tcPr>
          <w:p w:rsidR="00B16262" w:rsidRPr="00D10A65" w:rsidRDefault="00B16262" w:rsidP="00607420">
            <w:pPr>
              <w:tabs>
                <w:tab w:val="left" w:pos="284"/>
              </w:tabs>
              <w:jc w:val="center"/>
              <w:rPr>
                <w:sz w:val="23"/>
                <w:szCs w:val="23"/>
              </w:rPr>
            </w:pPr>
            <w:r w:rsidRPr="00D10A65">
              <w:rPr>
                <w:sz w:val="23"/>
                <w:szCs w:val="23"/>
              </w:rPr>
              <w:t>Aracı</w:t>
            </w:r>
          </w:p>
        </w:tc>
        <w:tc>
          <w:tcPr>
            <w:tcW w:w="2551" w:type="dxa"/>
            <w:shd w:val="clear" w:color="auto" w:fill="auto"/>
          </w:tcPr>
          <w:p w:rsidR="00B16262" w:rsidRPr="00D10A65" w:rsidRDefault="00B16262" w:rsidP="00607420">
            <w:pPr>
              <w:tabs>
                <w:tab w:val="left" w:pos="284"/>
              </w:tabs>
              <w:jc w:val="center"/>
              <w:rPr>
                <w:sz w:val="23"/>
                <w:szCs w:val="23"/>
              </w:rPr>
            </w:pPr>
            <w:r w:rsidRPr="00D10A65">
              <w:rPr>
                <w:sz w:val="23"/>
                <w:szCs w:val="23"/>
              </w:rPr>
              <w:t>3 aylık</w:t>
            </w:r>
          </w:p>
        </w:tc>
      </w:tr>
      <w:tr w:rsidR="00B16262" w:rsidRPr="00D10A65" w:rsidTr="00607420">
        <w:tc>
          <w:tcPr>
            <w:tcW w:w="1809" w:type="dxa"/>
            <w:shd w:val="clear" w:color="auto" w:fill="auto"/>
          </w:tcPr>
          <w:p w:rsidR="00B16262" w:rsidRPr="00D10A65" w:rsidRDefault="00B16262" w:rsidP="00607420">
            <w:pPr>
              <w:tabs>
                <w:tab w:val="left" w:pos="284"/>
              </w:tabs>
              <w:jc w:val="center"/>
              <w:rPr>
                <w:sz w:val="23"/>
                <w:szCs w:val="23"/>
              </w:rPr>
            </w:pPr>
            <w:r w:rsidRPr="00D10A65">
              <w:rPr>
                <w:sz w:val="23"/>
                <w:szCs w:val="23"/>
              </w:rPr>
              <w:t>50</w:t>
            </w:r>
          </w:p>
        </w:tc>
        <w:tc>
          <w:tcPr>
            <w:tcW w:w="2410" w:type="dxa"/>
            <w:shd w:val="clear" w:color="auto" w:fill="auto"/>
          </w:tcPr>
          <w:p w:rsidR="00B16262" w:rsidRPr="00D10A65" w:rsidRDefault="00B16262" w:rsidP="00607420">
            <w:pPr>
              <w:tabs>
                <w:tab w:val="left" w:pos="284"/>
              </w:tabs>
              <w:jc w:val="center"/>
              <w:rPr>
                <w:sz w:val="23"/>
                <w:szCs w:val="23"/>
              </w:rPr>
            </w:pPr>
            <w:r w:rsidRPr="00D10A65">
              <w:rPr>
                <w:sz w:val="23"/>
                <w:szCs w:val="23"/>
              </w:rPr>
              <w:t>Hasar</w:t>
            </w:r>
          </w:p>
        </w:tc>
        <w:tc>
          <w:tcPr>
            <w:tcW w:w="2551" w:type="dxa"/>
            <w:shd w:val="clear" w:color="auto" w:fill="auto"/>
          </w:tcPr>
          <w:p w:rsidR="00B16262" w:rsidRPr="00D10A65" w:rsidRDefault="00B16262" w:rsidP="00607420">
            <w:pPr>
              <w:tabs>
                <w:tab w:val="left" w:pos="284"/>
              </w:tabs>
              <w:jc w:val="center"/>
              <w:rPr>
                <w:sz w:val="23"/>
                <w:szCs w:val="23"/>
              </w:rPr>
            </w:pPr>
            <w:r w:rsidRPr="00D10A65">
              <w:rPr>
                <w:sz w:val="23"/>
                <w:szCs w:val="23"/>
              </w:rPr>
              <w:t>3 aylık</w:t>
            </w:r>
          </w:p>
        </w:tc>
      </w:tr>
      <w:tr w:rsidR="00B16262" w:rsidRPr="00D10A65" w:rsidTr="00607420">
        <w:tc>
          <w:tcPr>
            <w:tcW w:w="1809" w:type="dxa"/>
            <w:shd w:val="clear" w:color="auto" w:fill="auto"/>
          </w:tcPr>
          <w:p w:rsidR="00B16262" w:rsidRPr="00D10A65" w:rsidRDefault="00B16262" w:rsidP="00607420">
            <w:pPr>
              <w:tabs>
                <w:tab w:val="left" w:pos="284"/>
              </w:tabs>
              <w:jc w:val="center"/>
              <w:rPr>
                <w:sz w:val="23"/>
                <w:szCs w:val="23"/>
              </w:rPr>
            </w:pPr>
            <w:r w:rsidRPr="00D10A65">
              <w:rPr>
                <w:sz w:val="23"/>
                <w:szCs w:val="23"/>
              </w:rPr>
              <w:t>57</w:t>
            </w:r>
          </w:p>
        </w:tc>
        <w:tc>
          <w:tcPr>
            <w:tcW w:w="2410" w:type="dxa"/>
            <w:shd w:val="clear" w:color="auto" w:fill="auto"/>
          </w:tcPr>
          <w:p w:rsidR="00B16262" w:rsidRPr="00D10A65" w:rsidRDefault="00B16262" w:rsidP="00607420">
            <w:pPr>
              <w:tabs>
                <w:tab w:val="left" w:pos="284"/>
              </w:tabs>
              <w:jc w:val="center"/>
              <w:rPr>
                <w:sz w:val="23"/>
                <w:szCs w:val="23"/>
              </w:rPr>
            </w:pPr>
            <w:r w:rsidRPr="00D10A65">
              <w:rPr>
                <w:sz w:val="23"/>
                <w:szCs w:val="23"/>
              </w:rPr>
              <w:t>AZMM</w:t>
            </w:r>
          </w:p>
        </w:tc>
        <w:tc>
          <w:tcPr>
            <w:tcW w:w="2551" w:type="dxa"/>
            <w:shd w:val="clear" w:color="auto" w:fill="auto"/>
          </w:tcPr>
          <w:p w:rsidR="00B16262" w:rsidRPr="00D10A65" w:rsidRDefault="00B16262" w:rsidP="00607420">
            <w:pPr>
              <w:tabs>
                <w:tab w:val="left" w:pos="284"/>
              </w:tabs>
              <w:jc w:val="center"/>
              <w:rPr>
                <w:sz w:val="23"/>
                <w:szCs w:val="23"/>
              </w:rPr>
            </w:pPr>
            <w:r w:rsidRPr="00D10A65">
              <w:rPr>
                <w:sz w:val="23"/>
                <w:szCs w:val="23"/>
              </w:rPr>
              <w:t>3 aylık</w:t>
            </w:r>
          </w:p>
        </w:tc>
      </w:tr>
      <w:tr w:rsidR="00B16262" w:rsidRPr="00D10A65" w:rsidTr="00607420">
        <w:tc>
          <w:tcPr>
            <w:tcW w:w="1809" w:type="dxa"/>
            <w:shd w:val="clear" w:color="auto" w:fill="auto"/>
          </w:tcPr>
          <w:p w:rsidR="00B16262" w:rsidRPr="00D10A65" w:rsidRDefault="00B16262" w:rsidP="00607420">
            <w:pPr>
              <w:tabs>
                <w:tab w:val="left" w:pos="284"/>
              </w:tabs>
              <w:jc w:val="center"/>
              <w:rPr>
                <w:sz w:val="23"/>
                <w:szCs w:val="23"/>
              </w:rPr>
            </w:pPr>
            <w:r w:rsidRPr="00D10A65">
              <w:rPr>
                <w:sz w:val="23"/>
                <w:szCs w:val="23"/>
              </w:rPr>
              <w:t>70</w:t>
            </w:r>
          </w:p>
        </w:tc>
        <w:tc>
          <w:tcPr>
            <w:tcW w:w="2410" w:type="dxa"/>
            <w:shd w:val="clear" w:color="auto" w:fill="auto"/>
          </w:tcPr>
          <w:p w:rsidR="00B16262" w:rsidRPr="00D10A65" w:rsidRDefault="00B16262" w:rsidP="00607420">
            <w:pPr>
              <w:tabs>
                <w:tab w:val="left" w:pos="284"/>
              </w:tabs>
              <w:jc w:val="center"/>
              <w:rPr>
                <w:sz w:val="23"/>
                <w:szCs w:val="23"/>
              </w:rPr>
            </w:pPr>
            <w:r w:rsidRPr="00D10A65">
              <w:rPr>
                <w:sz w:val="23"/>
                <w:szCs w:val="23"/>
              </w:rPr>
              <w:t>Aylık</w:t>
            </w:r>
          </w:p>
        </w:tc>
        <w:tc>
          <w:tcPr>
            <w:tcW w:w="2551" w:type="dxa"/>
            <w:shd w:val="clear" w:color="auto" w:fill="auto"/>
          </w:tcPr>
          <w:p w:rsidR="00B16262" w:rsidRPr="00D10A65" w:rsidRDefault="00B16262" w:rsidP="00607420">
            <w:pPr>
              <w:tabs>
                <w:tab w:val="left" w:pos="284"/>
              </w:tabs>
              <w:jc w:val="center"/>
              <w:rPr>
                <w:sz w:val="23"/>
                <w:szCs w:val="23"/>
              </w:rPr>
            </w:pPr>
            <w:r w:rsidRPr="00D10A65">
              <w:rPr>
                <w:sz w:val="23"/>
                <w:szCs w:val="23"/>
              </w:rPr>
              <w:t>Aylık</w:t>
            </w:r>
          </w:p>
        </w:tc>
      </w:tr>
    </w:tbl>
    <w:p w:rsidR="00B16262" w:rsidRDefault="00B16262" w:rsidP="00B16262">
      <w:pPr>
        <w:tabs>
          <w:tab w:val="left" w:pos="284"/>
        </w:tabs>
        <w:jc w:val="both"/>
        <w:rPr>
          <w:sz w:val="23"/>
          <w:szCs w:val="23"/>
        </w:rPr>
      </w:pPr>
    </w:p>
    <w:p w:rsidR="00B16262" w:rsidRPr="004E1F05" w:rsidRDefault="00B16262" w:rsidP="00B16262">
      <w:pPr>
        <w:tabs>
          <w:tab w:val="left" w:pos="284"/>
        </w:tabs>
        <w:ind w:firstLine="709"/>
        <w:jc w:val="both"/>
        <w:rPr>
          <w:sz w:val="23"/>
          <w:szCs w:val="23"/>
        </w:rPr>
      </w:pPr>
      <w:r w:rsidRPr="004E1F05">
        <w:rPr>
          <w:sz w:val="23"/>
          <w:szCs w:val="23"/>
        </w:rPr>
        <w:t>Müsteşarlı</w:t>
      </w:r>
      <w:r>
        <w:rPr>
          <w:sz w:val="23"/>
          <w:szCs w:val="23"/>
        </w:rPr>
        <w:t>k</w:t>
      </w:r>
      <w:r w:rsidRPr="004E1F05">
        <w:rPr>
          <w:sz w:val="23"/>
          <w:szCs w:val="23"/>
        </w:rPr>
        <w:t xml:space="preserve"> ayrıca, yukarıda belirtilen tablolar dışında özel amaca yönelik olarak hazırlanacak tabloları elektronik ortamd</w:t>
      </w:r>
      <w:r>
        <w:rPr>
          <w:sz w:val="23"/>
          <w:szCs w:val="23"/>
        </w:rPr>
        <w:t>a şirketlerden talep edebilecektir. Ayrıca, tablolar ile ilgili sorulara telefon ile yanıt verilmeyecek olup</w:t>
      </w:r>
      <w:r w:rsidRPr="00CD7687">
        <w:rPr>
          <w:sz w:val="23"/>
          <w:szCs w:val="23"/>
        </w:rPr>
        <w:t xml:space="preserve"> </w:t>
      </w:r>
      <w:r>
        <w:rPr>
          <w:sz w:val="23"/>
          <w:szCs w:val="23"/>
        </w:rPr>
        <w:t xml:space="preserve">soru ve görüşlerin </w:t>
      </w:r>
      <w:r w:rsidRPr="00FE3D04">
        <w:rPr>
          <w:sz w:val="23"/>
          <w:szCs w:val="23"/>
          <w:u w:val="single"/>
        </w:rPr>
        <w:t>sgsveri@hazine.gov.tr</w:t>
      </w:r>
      <w:r>
        <w:rPr>
          <w:sz w:val="23"/>
          <w:szCs w:val="23"/>
        </w:rPr>
        <w:t xml:space="preserve"> adresine iletilmesi gerekmektedir.</w:t>
      </w:r>
    </w:p>
    <w:p w:rsidR="00B16262" w:rsidRDefault="00B16262" w:rsidP="00B16262">
      <w:pPr>
        <w:tabs>
          <w:tab w:val="left" w:pos="284"/>
        </w:tabs>
        <w:ind w:firstLine="709"/>
        <w:jc w:val="both"/>
        <w:rPr>
          <w:sz w:val="23"/>
          <w:szCs w:val="23"/>
        </w:rPr>
      </w:pPr>
    </w:p>
    <w:p w:rsidR="00B16262" w:rsidRDefault="00B16262" w:rsidP="00B16262">
      <w:pPr>
        <w:tabs>
          <w:tab w:val="left" w:pos="284"/>
        </w:tabs>
        <w:ind w:firstLine="709"/>
        <w:jc w:val="both"/>
        <w:rPr>
          <w:sz w:val="23"/>
          <w:szCs w:val="23"/>
        </w:rPr>
      </w:pPr>
      <w:r w:rsidRPr="004E1F05">
        <w:rPr>
          <w:sz w:val="23"/>
          <w:szCs w:val="23"/>
        </w:rPr>
        <w:t>İstenen veriler şirketlere ilişkin</w:t>
      </w:r>
      <w:r>
        <w:rPr>
          <w:sz w:val="23"/>
          <w:szCs w:val="23"/>
        </w:rPr>
        <w:t xml:space="preserve"> gözetim faaliyetinin sağlıklı bir biçimde yerine getirilmesinde</w:t>
      </w:r>
      <w:r w:rsidRPr="004E1F05">
        <w:rPr>
          <w:sz w:val="23"/>
          <w:szCs w:val="23"/>
        </w:rPr>
        <w:t xml:space="preserve"> ve denetim programlarının hazırlanmasında dikkate alınacağından veri dosyalarının</w:t>
      </w:r>
      <w:r>
        <w:rPr>
          <w:sz w:val="23"/>
          <w:szCs w:val="23"/>
        </w:rPr>
        <w:t xml:space="preserve">, şirketlerin </w:t>
      </w:r>
      <w:proofErr w:type="spellStart"/>
      <w:r>
        <w:rPr>
          <w:sz w:val="23"/>
          <w:szCs w:val="23"/>
        </w:rPr>
        <w:t>portalına</w:t>
      </w:r>
      <w:proofErr w:type="spellEnd"/>
      <w:r>
        <w:rPr>
          <w:sz w:val="23"/>
          <w:szCs w:val="23"/>
        </w:rPr>
        <w:t xml:space="preserve"> gönderilmiş olan</w:t>
      </w:r>
      <w:r w:rsidRPr="004E1F05">
        <w:rPr>
          <w:sz w:val="23"/>
          <w:szCs w:val="23"/>
        </w:rPr>
        <w:t xml:space="preserve"> Kılavuzda yer alan açıklamalar doğrultusunda ve doğru bir şekilde doldurulması önem arz etmektedir.</w:t>
      </w:r>
    </w:p>
    <w:p w:rsidR="00B16262" w:rsidRDefault="00B16262" w:rsidP="00B16262">
      <w:pPr>
        <w:tabs>
          <w:tab w:val="left" w:pos="284"/>
        </w:tabs>
        <w:ind w:firstLine="709"/>
        <w:jc w:val="both"/>
        <w:rPr>
          <w:sz w:val="23"/>
          <w:szCs w:val="23"/>
        </w:rPr>
      </w:pPr>
    </w:p>
    <w:p w:rsidR="00B16262" w:rsidRDefault="00B16262" w:rsidP="00B16262">
      <w:pPr>
        <w:tabs>
          <w:tab w:val="left" w:pos="284"/>
        </w:tabs>
        <w:ind w:firstLine="709"/>
        <w:jc w:val="both"/>
        <w:rPr>
          <w:sz w:val="23"/>
          <w:szCs w:val="23"/>
        </w:rPr>
      </w:pPr>
      <w:r w:rsidRPr="004E1F05">
        <w:rPr>
          <w:sz w:val="23"/>
          <w:szCs w:val="23"/>
        </w:rPr>
        <w:t xml:space="preserve">Söz konusu </w:t>
      </w:r>
      <w:r>
        <w:rPr>
          <w:sz w:val="23"/>
          <w:szCs w:val="23"/>
        </w:rPr>
        <w:t>tabloların</w:t>
      </w:r>
      <w:r w:rsidRPr="004E1F05">
        <w:rPr>
          <w:sz w:val="23"/>
          <w:szCs w:val="23"/>
        </w:rPr>
        <w:t xml:space="preserve"> zamanında gönderilmemesi veya yanlış ve yanıltıcı olması 5</w:t>
      </w:r>
      <w:r>
        <w:rPr>
          <w:sz w:val="23"/>
          <w:szCs w:val="23"/>
        </w:rPr>
        <w:t>684 sayılı Kanunun 18 inci</w:t>
      </w:r>
      <w:r w:rsidRPr="004E1F05">
        <w:rPr>
          <w:sz w:val="23"/>
          <w:szCs w:val="23"/>
        </w:rPr>
        <w:t xml:space="preserve"> ve 4632 sayılı Kanunun 23’üncü maddesinin ihlali anlamına geleceğinden ilgililer hakkında cezai sorumluluk doğuracaktır.</w:t>
      </w:r>
    </w:p>
    <w:p w:rsidR="00BF0969" w:rsidRDefault="00BF0969">
      <w:bookmarkStart w:id="0" w:name="_GoBack"/>
      <w:bookmarkEnd w:id="0"/>
    </w:p>
    <w:sectPr w:rsidR="00BF0969" w:rsidSect="00B1626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62"/>
    <w:rsid w:val="00B16262"/>
    <w:rsid w:val="00BF0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2499</Characters>
  <Application>Microsoft Office Word</Application>
  <DocSecurity>0</DocSecurity>
  <Lines>20</Lines>
  <Paragraphs>5</Paragraphs>
  <ScaleCrop>false</ScaleCrop>
  <Company>Hazine Müsteşarlığı</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DEMIRORS</dc:creator>
  <cp:keywords/>
  <dc:description/>
  <cp:lastModifiedBy>SERKAN DEMIRORS</cp:lastModifiedBy>
  <cp:revision>1</cp:revision>
  <dcterms:created xsi:type="dcterms:W3CDTF">2012-02-14T15:14:00Z</dcterms:created>
  <dcterms:modified xsi:type="dcterms:W3CDTF">2012-02-14T15:15:00Z</dcterms:modified>
</cp:coreProperties>
</file>